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r>
        <w:rPr>
          <w:rFonts w:hint="eastAsia" w:ascii="仿宋_GB2312" w:hAnsi="仿宋_GB2312" w:eastAsia="仿宋_GB2312" w:cs="仿宋_GB2312"/>
          <w:b w:val="0"/>
          <w:bCs w:val="0"/>
          <w:sz w:val="28"/>
          <w:szCs w:val="28"/>
          <w:lang w:val="en-US" w:eastAsia="zh-CN"/>
        </w:rPr>
        <w:t xml:space="preserve"> </w:t>
      </w:r>
    </w:p>
    <w:p>
      <w:pPr>
        <w:rPr>
          <w:rFonts w:hint="eastAsia" w:ascii="黑体" w:hAnsi="黑体" w:eastAsia="黑体" w:cs="黑体"/>
          <w:sz w:val="36"/>
          <w:szCs w:val="36"/>
          <w:lang w:val="en-US" w:eastAsia="zh-CN"/>
        </w:rPr>
      </w:pPr>
      <w:r>
        <w:rPr>
          <w:rFonts w:hint="eastAsia"/>
          <w:b/>
          <w:bCs/>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9"/>
        <w:rPr>
          <w:rFonts w:hint="eastAsia" w:ascii="黑体" w:hAnsi="黑体" w:eastAsia="黑体" w:cs="黑体"/>
          <w:b/>
          <w:bCs/>
          <w:sz w:val="36"/>
          <w:szCs w:val="36"/>
          <w:lang w:val="en-US" w:eastAsia="zh-CN"/>
        </w:rPr>
      </w:pPr>
      <w:bookmarkStart w:id="0" w:name="_GoBack"/>
      <w:r>
        <w:rPr>
          <w:rFonts w:hint="eastAsia" w:ascii="黑体" w:hAnsi="黑体" w:eastAsia="黑体" w:cs="黑体"/>
          <w:b/>
          <w:bCs/>
          <w:sz w:val="36"/>
          <w:szCs w:val="36"/>
          <w:lang w:val="en-US" w:eastAsia="zh-CN"/>
        </w:rPr>
        <w:t>2018年拍卖企业星级评估工作安排</w:t>
      </w:r>
    </w:p>
    <w:bookmarkEnd w:id="0"/>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2018年拍卖企业星级评估各阶段工作安排及时间要求。</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第一阶段：资料申报（11月8日-11月23日）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凡自愿要求参加星极评估的拍卖企业，根据《拍卖企业星级评定准则》DB43/T1484-2018中的基本条件（准入条件）和表A.1”拍卖企业星级评估计分表”自检打分,并提供相应的纸制资料进行申报。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邮寄地址：</w:t>
      </w:r>
      <w:r>
        <w:rPr>
          <w:rFonts w:hint="eastAsia" w:ascii="仿宋_GB2312" w:hAnsi="仿宋_GB2312" w:eastAsia="仿宋_GB2312" w:cs="仿宋_GB2312"/>
          <w:sz w:val="32"/>
          <w:szCs w:val="32"/>
          <w:lang w:val="en-US" w:eastAsia="zh-CN"/>
        </w:rPr>
        <w:t>长沙市五一大道351号，省政府机关二院机关印刷厂205室。</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联系人</w:t>
      </w:r>
      <w:r>
        <w:rPr>
          <w:rFonts w:hint="eastAsia" w:ascii="仿宋_GB2312" w:hAnsi="仿宋_GB2312" w:eastAsia="仿宋_GB2312" w:cs="仿宋_GB2312"/>
          <w:sz w:val="32"/>
          <w:szCs w:val="32"/>
          <w:lang w:val="en-US" w:eastAsia="zh-CN"/>
        </w:rPr>
        <w:t>：办公室073182212852   陈小桥13875802052        何国标13808452378</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第二阶段:资料审核(11月23日-11月30日)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资料审核职责按照地方标准《拍卖企业星级评定准则》中的指标内容,由评委会办公室组织第三方机构评估组对企业申报资料的完整性、准确性进行审核。在此期间，对企业的申报资料存在疑点和不完整的，将通知企业进一步完善。并在10个工作日内做出是否受理的答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第三阶段：现场核查12月1日-12月15日）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评委会办公室根据评委会研究确定现场核查范围并通知须核查的企业，组织第三方评估组具体实施，现场核查内容包括：</w:t>
      </w:r>
    </w:p>
    <w:p>
      <w:pPr>
        <w:numPr>
          <w:ilvl w:val="0"/>
          <w:numId w:val="1"/>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听取企业情况介绍，办公经营场所实地勘察；</w:t>
      </w:r>
    </w:p>
    <w:p>
      <w:pPr>
        <w:numPr>
          <w:ilvl w:val="0"/>
          <w:numId w:val="1"/>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根据《拍卖企业星级评定准则》中表面4.1内容进行核查；</w:t>
      </w:r>
    </w:p>
    <w:p>
      <w:pPr>
        <w:numPr>
          <w:ilvl w:val="0"/>
          <w:numId w:val="1"/>
        </w:numPr>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评估组将核查发现的问题和疑点作好详细记录；</w:t>
      </w:r>
    </w:p>
    <w:p>
      <w:pPr>
        <w:numPr>
          <w:ilvl w:val="0"/>
          <w:numId w:val="1"/>
        </w:numPr>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被核查企业负责人确认、签字；</w:t>
      </w:r>
    </w:p>
    <w:p>
      <w:pPr>
        <w:numPr>
          <w:ilvl w:val="0"/>
          <w:numId w:val="1"/>
        </w:numPr>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现场封存核查记录及补充的附件资料等；</w:t>
      </w:r>
    </w:p>
    <w:p>
      <w:pPr>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现场核查工作结束后，由评委办公室组织第三方评估组对照现场核查资料，对企业申报资料及分数进行复核，以评审初步星级并报评委会。</w:t>
      </w:r>
    </w:p>
    <w:p>
      <w:pPr>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第四阶段：公示（12月16日-12月30日）</w:t>
      </w:r>
    </w:p>
    <w:p>
      <w:pPr>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评委会审议确定企业星级并通过协会网站和省商务厅网站进行10个工作日的公示，同时征求各州市商务局及地方拍协的意见。</w:t>
      </w:r>
    </w:p>
    <w:p>
      <w:pPr>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第五阶段：评定结果确定及公告（12月31日前）</w:t>
      </w:r>
    </w:p>
    <w:p>
      <w:pPr>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评委会办公室，将最终确认名单报评委会获得批准后，正式在省拍协和省商务厅网站公布，并向有关部门发布提供相关评定信息，在会员代表大会上统一发放星级证书和牌匾。</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A17FD"/>
    <w:multiLevelType w:val="singleLevel"/>
    <w:tmpl w:val="831A17F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94CC5"/>
    <w:rsid w:val="45494CC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2018-11-09T07:03:00Z</dcterms:created>
  <dc:creator>国国1415775871</dc:creator>
  <cp:lastModifiedBy>国国1415775871</cp:lastModifiedBy>
  <dcterms:modified xsi:type="dcterms:W3CDTF">2018-11-09T07:04:15Z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